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Sabine Pfirmann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14.10.1977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Wollmesheimer Hauptstraße 84, Landau in der Pfalz-Wollmesheim,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info@weingut-pfirmann.de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+49634132504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Lotte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Pfirmann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23.03.2010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21.12.2025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