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Carlo Gervasoni</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04/04/1975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+3513935669258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Ca35905rz</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carlo.gervasoni75@gmail.com</w:t>
      </w:r>
      <w:r w:rsidR="00302408">
        <w:rPr>
          <w:rFonts w:ascii="Helvetica" w:hAnsi="Helvetica" w:cs="Helvetica" w:eastAsiaTheme="minorHAnsi"/>
          <w:b/>
          <w:bCs/>
          <w:color w:val="000000" w:themeColor="text1"/>
          <w:lang w:val="en"/>
        </w:rPr>
        <w:br/>
        <w:t>City: Agrate Brianza, MB, Italia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20864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3935669258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+393935669258</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Matteo  Child's Date of Birth: 14/08/2012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Tommaso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29/07/2019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Carlo Gervasoni</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