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chloe</w:t>
      </w:r>
      <w:r w:rsidR="00594BA5">
        <w:rPr>
          <w:sz w:val="20"/>
          <w:szCs w:val="20"/>
          <w:lang w:val="bg-BG"/>
        </w:rPr>
        <w:t xml:space="preserve"> </w:t>
      </w:r>
      <w:r w:rsidRPr="001D0D09">
        <w:rPr>
          <w:sz w:val="20"/>
          <w:szCs w:val="20"/>
        </w:rPr>
        <w:t>doody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+353834417332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chloedoody23@gmail.com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