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Isobel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Haines-Eynon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+4407549107930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19/05/2004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123506385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izzyheynon@gmail.com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ST15 8fb</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Isobel Haines-Eynon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