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Isabel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Gonzalvez Perez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74376729L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2/6/1994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+34696825467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gonzalvezpi@gmail.com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Isabel Gonzalvez Perez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