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767B" w:rsidR="00B23444" w:rsidP="00B23444" w:rsidRDefault="00B23444" w14:paraId="50AFFB68" w14:textId="6A495BC5">
      <w:pPr>
        <w:shd w:val="clear" w:color="auto" w:fill="FFFFFF"/>
        <w:spacing w:after="0" w:line="240" w:lineRule="auto"/>
        <w:jc w:val="center"/>
        <w:textAlignment w:val="baseline"/>
        <w:outlineLvl w:val="1"/>
        <w:rPr>
          <w:rFonts w:eastAsia="Times New Roman" w:cstheme="minorHAnsi"/>
          <w:b/>
          <w:bCs/>
          <w:color w:val="333333"/>
          <w:kern w:val="0"/>
          <w:sz w:val="44"/>
          <w:szCs w:val="44"/>
          <w:bdr w:val="none" w:color="auto" w:sz="0" w:space="0" w:frame="1"/>
          <w:lang w:eastAsia="bg-BG"/>
          <w14:ligatures w14:val="none"/>
        </w:rPr>
      </w:pPr>
      <w:r w:rsidRPr="00BE767B">
        <w:rPr>
          <w:rFonts w:eastAsia="Times New Roman" w:cstheme="minorHAnsi"/>
          <w:b/>
          <w:bCs/>
          <w:color w:val="333333"/>
          <w:kern w:val="0"/>
          <w:sz w:val="44"/>
          <w:szCs w:val="44"/>
          <w:bdr w:val="none" w:color="auto" w:sz="0" w:space="0" w:frame="1"/>
          <w:lang w:eastAsia="bg-BG"/>
          <w14:ligatures w14:val="none"/>
        </w:rPr>
        <w:t>Европа - Дружба - Солна стая – Тренировки</w:t>
      </w:r>
    </w:p>
    <w:p w:rsidRPr="00BE767B" w:rsidR="00B23444" w:rsidP="00B23444" w:rsidRDefault="00B23444" w14:paraId="1C30F987"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bdr w:val="none" w:color="auto" w:sz="0" w:space="0" w:frame="1"/>
          <w:lang w:eastAsia="bg-BG"/>
          <w14:ligatures w14:val="none"/>
        </w:rPr>
      </w:pPr>
    </w:p>
    <w:p w:rsidRPr="00BE767B" w:rsidR="00B23444" w:rsidP="00B23444" w:rsidRDefault="00B23444" w14:paraId="49EB7DB2"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lang w:eastAsia="bg-BG"/>
          <w14:ligatures w14:val="none"/>
        </w:rPr>
      </w:pPr>
    </w:p>
    <w:p w:rsidRPr="00BE767B" w:rsidR="00B23444" w:rsidP="00B23444" w:rsidRDefault="00B23444" w14:paraId="0A4CA12C" w14:textId="77777777">
      <w:pPr>
        <w:pBdr>
          <w:bottom w:val="single" w:color="auto" w:sz="6" w:space="1"/>
        </w:pBdr>
        <w:spacing w:after="0" w:line="240" w:lineRule="auto"/>
        <w:jc w:val="center"/>
        <w:rPr>
          <w:rFonts w:eastAsia="Times New Roman" w:cstheme="minorHAnsi"/>
          <w:vanish/>
          <w:kern w:val="0"/>
          <w:sz w:val="24"/>
          <w:szCs w:val="24"/>
          <w:lang w:eastAsia="bg-BG"/>
          <w14:ligatures w14:val="none"/>
        </w:rPr>
      </w:pPr>
      <w:r w:rsidRPr="00BE767B">
        <w:rPr>
          <w:rFonts w:eastAsia="Times New Roman" w:cstheme="minorHAnsi"/>
          <w:vanish/>
          <w:kern w:val="0"/>
          <w:sz w:val="24"/>
          <w:szCs w:val="24"/>
          <w:lang w:eastAsia="bg-BG"/>
          <w14:ligatures w14:val="none"/>
        </w:rPr>
        <w:t>Top of Form</w:t>
      </w:r>
    </w:p>
    <w:p w:rsidRPr="00BE767B" w:rsidR="00B23444" w:rsidP="00B23444" w:rsidRDefault="00B23444" w14:paraId="38CFC70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Декларирам, следното:</w:t>
      </w:r>
    </w:p>
    <w:p w:rsidRPr="00BE767B" w:rsidR="00B23444" w:rsidP="00B23444" w:rsidRDefault="00B23444" w14:paraId="7EB91797"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6138B0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Преди посещението си в </w:t>
      </w:r>
      <w:r w:rsidRPr="00BE767B">
        <w:rPr>
          <w:rFonts w:eastAsia="Times New Roman" w:cstheme="minorHAnsi"/>
          <w:b/>
          <w:bCs/>
          <w:color w:val="333333"/>
          <w:kern w:val="0"/>
          <w:sz w:val="24"/>
          <w:szCs w:val="24"/>
          <w:bdr w:val="none" w:color="auto" w:sz="0" w:space="0" w:frame="1"/>
          <w:lang w:eastAsia="bg-BG"/>
          <w14:ligatures w14:val="none"/>
        </w:rPr>
        <w:t>СОЛНА СТАЯ ЕВРОПА</w:t>
      </w:r>
      <w:r w:rsidRPr="00BE767B">
        <w:rPr>
          <w:rFonts w:eastAsia="Times New Roman" w:cstheme="minorHAnsi"/>
          <w:color w:val="333333"/>
          <w:kern w:val="0"/>
          <w:sz w:val="24"/>
          <w:szCs w:val="24"/>
          <w:lang w:eastAsia="bg-BG"/>
          <w14:ligatures w14:val="none"/>
        </w:rPr>
        <w:t> намираща се в Спортен Център Европа, накратко - „Центъра“ съм се запознал/-а и съм съгласен/-а с Инструкциите за безопасност и с Правила за ползване на солната стая,  разположена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BE767B" w:rsidR="00B23444" w:rsidP="00B23444" w:rsidRDefault="00B23444" w14:paraId="115F64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6C8339A" w14:textId="46FD293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 посещаване и използване на съоръжението в Центъра ще се съобразявам с физическото си и здравословно състояние. Декларирам, че не страдам от висока температура ( над +37 </w:t>
      </w:r>
      <w:r w:rsidRPr="00BE767B">
        <w:rPr>
          <w:rFonts w:ascii="Cambria Math" w:hAnsi="Cambria Math" w:eastAsia="Times New Roman" w:cs="Cambria Math"/>
          <w:color w:val="333333"/>
          <w:kern w:val="0"/>
          <w:sz w:val="24"/>
          <w:szCs w:val="24"/>
          <w:lang w:eastAsia="bg-BG"/>
          <w14:ligatures w14:val="none"/>
        </w:rPr>
        <w:t>℃</w:t>
      </w:r>
      <w:r w:rsidRPr="00BE767B">
        <w:rPr>
          <w:rFonts w:eastAsia="Times New Roman" w:cstheme="minorHAnsi"/>
          <w:color w:val="333333"/>
          <w:kern w:val="0"/>
          <w:sz w:val="24"/>
          <w:szCs w:val="24"/>
          <w:lang w:eastAsia="bg-BG"/>
          <w14:ligatures w14:val="none"/>
        </w:rPr>
        <w:t xml:space="preserve"> ). Не съм болен и не съм боледувал от туберкулоза; Не съм Онко болен и не съм в ремисия; Не страдам от сърдечно – съдови заболявания, не страдам от високо кръвно налягане, поддържано с медикаменти в норма.  Осъзнавам, че ползването на съоръжението в Спортния Център от моя страна е свързано с определени рискове, включително риск от настъпване на сериозни нездравословни последици или дори фатални последици вследствие на пренебрегване на здравословното си състояние. Споменатите рискове зависят от множество фактори, вкл. възрастта, физическото състояние, медицинска препоръка за въздържане от подобни процедури или реакции от медикаментозно противопоказание. Пристъпвайки към използване на солната стая в Центъра от мен, декларирам, че съм наясно с рисковете, и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ми състояние, като отговорността за живота и здравето ми при посещение е изцяло моя.</w:t>
      </w:r>
    </w:p>
    <w:p w:rsidRPr="00BE767B" w:rsidR="00B23444" w:rsidP="00B23444" w:rsidRDefault="00B23444" w14:paraId="70F5570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4970620D" w14:textId="6897EED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Пристъпвайки към използване на съоръженията в Спортния Център от мен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си състояние. Информиран съм, че при посещение на Спортния Център от мен,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BE767B" w:rsidR="00B23444" w:rsidP="00B23444" w:rsidRDefault="00B23444" w14:paraId="39ACC3D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776E7505" w14:textId="1EA2AC93">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w:t>
      </w:r>
      <w:r w:rsidRPr="00BE767B">
        <w:rPr>
          <w:rFonts w:eastAsia="Times New Roman" w:cstheme="minorHAnsi"/>
          <w:color w:val="333333"/>
          <w:kern w:val="0"/>
          <w:sz w:val="24"/>
          <w:szCs w:val="24"/>
          <w:lang w:eastAsia="bg-BG"/>
          <w14:ligatures w14:val="none"/>
        </w:rPr>
        <w:lastRenderedPageBreak/>
        <w:t xml:space="preserve">на заразни болести, включително, но не само, Covid-19, вирусни хепатити, грип, остри респираторни заболявания и др., за които рискове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BE767B" w:rsidR="00B23444" w:rsidP="00B23444" w:rsidRDefault="00B23444" w14:paraId="74B0D9CB"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8C3B06" w14:textId="33E1B38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BE767B" w:rsidR="00B23444" w:rsidP="00B23444" w:rsidRDefault="00B23444" w14:paraId="7F7E77C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3DFC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B3F2D0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5C138E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ДЕКЛАРАЦИИ ВЪВ ВРЪЗКА С ОБРАБОТВАНЕТО НА ЛИЧНИ ДАННИ ОТ СПОРТЕН ЦЕНТЪР ЕВРОПА</w:t>
      </w:r>
    </w:p>
    <w:p w:rsidRPr="00BE767B" w:rsidR="00B23444" w:rsidP="00B23444" w:rsidRDefault="00B23444" w14:paraId="4A44C66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B1136B" w14:textId="4602020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BE767B" w:rsidR="00B23444" w:rsidP="00B23444" w:rsidRDefault="00B23444" w14:paraId="6771C82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442C25F" w14:textId="4B7BCCEF">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BE767B" w:rsidR="00B23444" w:rsidP="00B23444" w:rsidRDefault="00B23444" w14:paraId="362B50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E441F" w14:textId="30D67AA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Съм запознат/-а с Политиките на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BE767B" w:rsidR="00B23444" w:rsidP="00B23444" w:rsidRDefault="00B23444" w14:paraId="36DFA1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05C17C" w14:textId="2ED8311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BE767B" w:rsidR="00B23444" w:rsidP="00B23444" w:rsidRDefault="00B23444" w14:paraId="04C154E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DCA848" w14:textId="1849BB9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BE767B" w:rsidR="00B23444" w:rsidP="00B23444" w:rsidRDefault="00B23444" w14:paraId="25B415A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3ED4D9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5CA279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30C4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ПРАВИЛНИК ЗА ВЪТРЕШНИЯ РЕД:</w:t>
      </w:r>
    </w:p>
    <w:p w:rsidRPr="00BE767B" w:rsidR="00B23444" w:rsidP="00B23444" w:rsidRDefault="00B23444" w14:paraId="43E0BDB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w:t>
      </w:r>
    </w:p>
    <w:p w:rsidRPr="00BE767B" w:rsidR="00B23444" w:rsidP="00B23444" w:rsidRDefault="00B23444" w14:paraId="1FDBEBC1" w14:textId="275E9B3C">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спортния център се допускат само пълнолетни лица, които са декларирали, че са им известни рисковете, произтичащи от посещението на Центъра.</w:t>
      </w:r>
    </w:p>
    <w:p w:rsidRPr="00BE767B" w:rsidR="00B23444" w:rsidP="00B23444" w:rsidRDefault="00B23444" w14:paraId="660930B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2F01AC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BE767B" w:rsidR="00B23444" w:rsidP="00B23444" w:rsidRDefault="00B23444" w14:paraId="074C5AF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03F87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lastRenderedPageBreak/>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спортен опит.</w:t>
      </w:r>
    </w:p>
    <w:p w:rsidRPr="00BE767B" w:rsidR="00B23444" w:rsidP="00B23444" w:rsidRDefault="00B23444" w14:paraId="3AAAEEC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04D735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на Центъра могат да използват отделните зали самостоятелно, само ако притежават съответния опит.</w:t>
      </w:r>
    </w:p>
    <w:p w:rsidRPr="00BE767B" w:rsidR="00B23444" w:rsidP="00B23444" w:rsidRDefault="00B23444" w14:paraId="0221DED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64DF8C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Центъра не може се внасят каквито и да било упойващи вещества и алкохол, както и напитки и храни.</w:t>
      </w:r>
    </w:p>
    <w:p w:rsidRPr="00BE767B" w:rsidR="00B23444" w:rsidP="00B23444" w:rsidRDefault="00B23444" w14:paraId="5BAFD45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84E3BB8"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носят отговорност за опазване на своите вещи и ценности.</w:t>
      </w:r>
    </w:p>
    <w:p w:rsidRPr="00BE767B" w:rsidR="00B23444" w:rsidP="00B23444" w:rsidRDefault="00B23444" w14:paraId="66E27DD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C55DE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Спортния център предлага оборудване, уреди и обзавеждане. Не е разрешено изнасянето на тази неща от залата.</w:t>
      </w:r>
    </w:p>
    <w:p w:rsidRPr="00BE767B" w:rsidR="00B23444" w:rsidP="00B23444" w:rsidRDefault="00B23444" w14:paraId="45092AA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532B63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които използват собствена екипировка в залата са отговорни за нейната надеждност и съответствие с приложими стандарти.</w:t>
      </w:r>
    </w:p>
    <w:p w:rsidRPr="00BE767B" w:rsidR="00B23444" w:rsidP="00B23444" w:rsidRDefault="00B23444" w14:paraId="25860EE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r w:rsidRPr="00BE767B">
        <w:rPr>
          <w:rFonts w:eastAsia="Times New Roman" w:cstheme="minorHAnsi"/>
          <w:color w:val="333333"/>
          <w:kern w:val="0"/>
          <w:sz w:val="24"/>
          <w:szCs w:val="24"/>
          <w:lang w:eastAsia="bg-BG"/>
          <w14:ligatures w14:val="none"/>
        </w:rPr>
        <w:t> могат да използват залите и съоръженията само с чисти спортни обувки.</w:t>
      </w:r>
    </w:p>
    <w:p w:rsidRPr="00BE767B" w:rsidR="00B23444" w:rsidP="00B23444" w:rsidRDefault="00B23444" w14:paraId="05F7EF15"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F5F44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Пушенето на територията на обекта е забранено.</w:t>
      </w:r>
    </w:p>
    <w:p w:rsidRPr="00BE767B" w:rsidR="00B23444" w:rsidP="00B23444" w:rsidRDefault="00B23444" w14:paraId="551DE56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0AA26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Служителите в центъра имат право да отстранят всеки посетител на Центъра, ако поведението им създава риск за тях и за околните.</w:t>
      </w:r>
    </w:p>
    <w:p w:rsidRPr="00BE767B" w:rsidR="00B23444" w:rsidP="00B23444" w:rsidRDefault="00B23444" w14:paraId="4580DD7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0F41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Персоналът на залата може да изисква спазването на допълнителни правила с цел осигуряването на безопасност.</w:t>
      </w:r>
    </w:p>
    <w:p w:rsidRPr="00BE767B" w:rsidR="00B23444" w:rsidP="00B23444" w:rsidRDefault="00B23444" w14:paraId="277812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21F1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“СПОРТЕН ЦЕНТЪР ЕВРОПА” </w:t>
      </w:r>
      <w:r w:rsidRPr="00BE767B">
        <w:rPr>
          <w:rFonts w:eastAsia="Times New Roman" w:cstheme="minorHAnsi"/>
          <w:color w:val="333333"/>
          <w:kern w:val="0"/>
          <w:sz w:val="24"/>
          <w:szCs w:val="24"/>
          <w:lang w:eastAsia="bg-BG"/>
          <w14:ligatures w14:val="none"/>
        </w:rPr>
        <w:t>не носи отговорност за изгубени или откраднати вещи и ценности.</w:t>
      </w:r>
    </w:p>
    <w:p w:rsidRPr="00BE767B" w:rsidR="00B23444" w:rsidP="00B23444" w:rsidRDefault="00B23444" w14:paraId="66B53B6F"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12C2461" w14:textId="77777777">
      <w:pPr>
        <w:shd w:val="clear" w:color="auto" w:fill="FFFFFF"/>
        <w:spacing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За допълнителна информация се свържете с персонала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p>
    <w:p w:rsidR="00B23444" w:rsidP="00E40651" w:rsidRDefault="00B23444" w14:paraId="357C6937" w14:textId="77777777">
      <w:pPr>
        <w:pBdr>
          <w:top w:val="single" w:color="auto" w:sz="6" w:space="0"/>
        </w:pBdr>
        <w:spacing w:after="0" w:line="240" w:lineRule="auto"/>
        <w:jc w:val="center"/>
        <w:rPr>
          <w:rFonts w:eastAsia="Times New Roman" w:cstheme="minorHAnsi"/>
          <w:kern w:val="0"/>
          <w:sz w:val="24"/>
          <w:szCs w:val="24"/>
          <w:lang w:eastAsia="bg-BG"/>
          <w14:ligatures w14:val="none"/>
        </w:rPr>
      </w:pPr>
      <w:r w:rsidRPr="00BE767B">
        <w:rPr>
          <w:rFonts w:eastAsia="Times New Roman" w:cstheme="minorHAnsi"/>
          <w:vanish/>
          <w:kern w:val="0"/>
          <w:sz w:val="24"/>
          <w:szCs w:val="24"/>
          <w:lang w:eastAsia="bg-BG"/>
          <w14:ligatures w14:val="none"/>
        </w:rPr>
        <w:t>Bottom of Form</w:t>
      </w:r>
    </w:p>
    <w:p w:rsidRPr="00676340" w:rsidR="00676340" w:rsidP="00676340" w:rsidRDefault="00676340" w14:paraId="43B1B27F" w14:textId="1964A824">
      <w:pPr>
        <w:shd w:val="clear" w:color="auto" w:fill="FFFFFF"/>
        <w:spacing w:line="240" w:lineRule="auto"/>
        <w:textAlignment w:val="baseline"/>
        <w:rPr>
          <w:rFonts w:ascii="Helvetica" w:hAnsi="Helvetica" w:eastAsia="Times New Roman" w:cs="Helvetica"/>
          <w:color w:val="333333"/>
          <w:kern w:val="0"/>
          <w:sz w:val="27"/>
          <w:szCs w:val="27"/>
          <w:lang w:eastAsia="bg-BG"/>
          <w14:ligatures w14:val="none"/>
        </w:rPr>
      </w:pPr>
    </w:p>
    <w:p w:rsidRPr="003B6EC0" w:rsidR="00676340" w:rsidP="00676340" w:rsidRDefault="003B6EC0" w14:paraId="131997E4" w14:textId="72C3615F">
      <w:pPr>
        <w:shd w:val="clear" w:color="auto" w:fill="FFFFFF"/>
        <w:spacing w:after="0" w:line="240" w:lineRule="auto"/>
        <w:textAlignment w:val="top"/>
        <w:rPr>
          <w:rFonts w:ascii="Calibri" w:hAnsi="Calibri" w:eastAsia="Calibri" w:cs="Times New Roman"/>
          <w:kern w:val="0"/>
          <w14:ligatures w14:val="none"/>
        </w:rPr>
      </w:pPr>
      <w:r w:rsidRPr="003B6EC0">
        <w:rPr>
          <w:rFonts w:ascii="Helvetica" w:hAnsi="Helvetica" w:eastAsia="Times New Roman" w:cs="Helvetica"/>
          <w:color w:val="333333"/>
          <w:kern w:val="0"/>
          <w:sz w:val="24"/>
          <w:szCs w:val="24"/>
          <w:lang w:eastAsia="bg-BG"/>
          <w14:ligatures w14:val="none"/>
        </w:rPr>
        <w:t> </w:t>
      </w:r>
      <w:r w:rsidRPr="004C0D16" w:rsidR="004C0D16">
        <w:rPr>
          <w:rFonts w:ascii="Helvetica" w:hAnsi="Helvetica" w:eastAsia="Times New Roman" w:cs="Helvetica"/>
          <w:color w:val="333333"/>
          <w:kern w:val="0"/>
          <w:sz w:val="36"/>
          <w:szCs w:val="36"/>
          <w:lang w:eastAsia="bg-BG"/>
          <w14:ligatures w14:val="none"/>
        </w:rPr>
        <w:sym w:font="Wingdings 2" w:char="F054"/>
      </w:r>
      <w:r w:rsidR="004C0D16">
        <w:rPr>
          <w:rFonts w:ascii="Helvetica" w:hAnsi="Helvetica" w:eastAsia="Times New Roman" w:cs="Helvetica"/>
          <w:color w:val="333333"/>
          <w:kern w:val="0"/>
          <w:sz w:val="36"/>
          <w:szCs w:val="36"/>
          <w:lang w:eastAsia="bg-BG"/>
          <w14:ligatures w14:val="none"/>
        </w:rPr>
        <w:t xml:space="preserve">  </w:t>
      </w:r>
      <w:hyperlink w:tgtFrame="_blank" w:history="1" r:id="rId5">
        <w:r w:rsidRPr="003B6EC0">
          <w:rPr>
            <w:rFonts w:ascii="Calibri" w:hAnsi="Calibri" w:eastAsia="Calibri" w:cs="Times New Roman"/>
            <w:kern w:val="0"/>
            <w14:ligatures w14:val="none"/>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3B6EC0" w:rsidR="00A90E0A">
          <w:rPr>
            <w:rFonts w:ascii="Calibri" w:hAnsi="Calibri" w:eastAsia="Calibri" w:cs="Times New Roman"/>
            <w:b/>
            <w:bCs/>
            <w:kern w:val="0"/>
            <w14:ligatures w14:val="none"/>
          </w:rPr>
          <w:t>„Стенето” ЕООД</w:t>
        </w:r>
        <w:r w:rsidRPr="003B6EC0" w:rsidR="00A90E0A">
          <w:rPr>
            <w:rFonts w:ascii="Calibri" w:hAnsi="Calibri" w:eastAsia="Calibri" w:cs="Times New Roman"/>
            <w:b/>
            <w:bCs/>
            <w:kern w:val="0"/>
            <w:lang w:val="ru-RU"/>
            <w14:ligatures w14:val="none"/>
          </w:rPr>
          <w:t xml:space="preserve"> </w:t>
        </w:r>
        <w:r w:rsidRPr="003B6EC0" w:rsidR="00A90E0A">
          <w:rPr>
            <w:rFonts w:ascii="Calibri" w:hAnsi="Calibri" w:eastAsia="Calibri" w:cs="Times New Roman"/>
            <w:b/>
            <w:bCs/>
            <w:kern w:val="0"/>
            <w14:ligatures w14:val="none"/>
          </w:rPr>
          <w:t>и „Нова сила“ ЕООД</w:t>
        </w:r>
        <w:r w:rsidRPr="003B6EC0" w:rsidR="00A90E0A">
          <w:rPr>
            <w:rFonts w:ascii="Calibri" w:hAnsi="Calibri" w:eastAsia="Calibri" w:cs="Times New Roman"/>
            <w:kern w:val="0"/>
            <w14:ligatures w14:val="none"/>
          </w:rPr>
          <w:t xml:space="preserve">  </w:t>
        </w:r>
        <w:r w:rsidRPr="003B6EC0">
          <w:rPr>
            <w:rFonts w:ascii="Calibri" w:hAnsi="Calibri" w:eastAsia="Calibri" w:cs="Times New Roman"/>
            <w:kern w:val="0"/>
            <w14:ligatures w14:val="none"/>
          </w:rPr>
          <w:t xml:space="preserve"> СЛЕД ИЗЧЕРПВАНЕ ЦЕЛИТЕ И ОСНОВАНИЕТО ЗА ТЯХНОТО ОБРАБОТВАНЕ.</w:t>
        </w:r>
      </w:hyperlink>
    </w:p>
    <w:p w:rsidRPr="003B6EC0" w:rsidR="00676340" w:rsidP="00676340" w:rsidRDefault="00676340" w14:paraId="57E4D2EE" w14:textId="18C5A246">
      <w:pPr>
        <w:spacing w:line="256" w:lineRule="auto"/>
        <w:rPr>
          <w:rFonts w:ascii="Calibri" w:hAnsi="Calibri" w:eastAsia="Calibri" w:cs="Times New Roman"/>
          <w:kern w:val="0"/>
          <w:lang w:val="ru-RU"/>
          <w14:ligatures w14:val="none"/>
        </w:rPr>
      </w:pPr>
    </w:p>
    <w:p w:rsidRPr="003B6EC0" w:rsidR="003B6EC0" w:rsidP="003B6EC0" w:rsidRDefault="004C0D16" w14:paraId="588B9BC3" w14:textId="70EF111F">
      <w:pPr>
        <w:spacing w:line="256" w:lineRule="auto"/>
        <w:rPr>
          <w:rFonts w:ascii="Calibri" w:hAnsi="Calibri" w:eastAsia="Calibri" w:cs="Times New Roman"/>
          <w:kern w:val="0"/>
          <w14:ligatures w14:val="none"/>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60288" behindDoc="0" locked="0" layoutInCell="1" allowOverlap="1" wp14:editId="02CB38AF" wp14:anchorId="7B35D87D">
                <wp:simplePos x="0" y="0"/>
                <wp:positionH relativeFrom="margin">
                  <wp:posOffset>9525</wp:posOffset>
                </wp:positionH>
                <wp:positionV relativeFrom="paragraph">
                  <wp:posOffset>174625</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FD157A" w:rsidRDefault="00FD157A" w14:paraId="3B86CDF0" w14:textId="7FF783BA">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7B35D87D">
                <v:stroke joinstyle="miter"/>
                <v:path gradientshapeok="t" o:connecttype="rect"/>
              </v:shapetype>
              <v:shape id="Text Box 1" style="position:absolute;margin-left:.75pt;margin-top:13.75pt;width:20.25pt;height:20.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">
                <v:textbox>
                  <w:txbxContent>
                    <w:p w:rsidR="00FD157A" w:rsidRDefault="00FD157A" w14:paraId="3B86CDF0" w14:textId="7FF783BA">
                      <w:r w:rsidRPr="00FD157A">
                        <w:t/>
                      </w:r>
                    </w:p>
                  </w:txbxContent>
                </v:textbox>
                <w10:wrap type="square" anchorx="margin"/>
              </v:shape>
            </w:pict>
          </mc:Fallback>
        </mc:AlternateContent>
      </w:r>
      <w:r w:rsidRPr="003B6EC0" w:rsidR="003B6EC0">
        <w:rPr>
          <w:rFonts w:ascii="Calibri" w:hAnsi="Calibri" w:eastAsia="Calibri" w:cs="Times New Roman"/>
          <w:kern w:val="0"/>
          <w14:ligatures w14:val="none"/>
        </w:rPr>
        <w:br/>
        <w:t xml:space="preserve">СЪГЛАСЕН СЪМ ДА ПОЛУЧАВАМ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НОВИНИ, КАКТО И ПРОМОЦИОНАЛНИ И МАРКЕТИНГОВИ СЪОБЩЕНИЯ, КАСАЕЩИ ПРЕДЛАГАНИТЕ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ПРОДУКТИ И УСЛУГИ.</w:t>
      </w:r>
    </w:p>
    <w:p w:rsidRPr="003B6EC0" w:rsidR="003B6EC0" w:rsidP="003B6EC0" w:rsidRDefault="003B6EC0" w14:paraId="7EE361C0" w14:textId="77777777">
      <w:pPr>
        <w:spacing w:line="256" w:lineRule="auto"/>
        <w:rPr>
          <w:rFonts w:ascii="Calibri" w:hAnsi="Calibri" w:eastAsia="Calibri" w:cs="Times New Roman"/>
          <w:kern w:val="0"/>
          <w14:ligatures w14:val="none"/>
        </w:rPr>
      </w:pPr>
    </w:p>
    <w:p w:rsidRPr="003B6EC0" w:rsidR="003B6EC0" w:rsidP="003B6EC0" w:rsidRDefault="00E42857" w14:paraId="742A01C0" w14:textId="6D9898EA">
      <w:pPr>
        <w:spacing w:line="256" w:lineRule="auto"/>
        <w:rPr>
          <w:rFonts w:ascii="Calibri" w:hAnsi="Calibri" w:eastAsia="Calibri" w:cs="Times New Roman"/>
          <w:kern w:val="0"/>
          <w14:ligatures w14:val="none"/>
        </w:rPr>
      </w:pPr>
      <w:r>
        <w:rPr>
          <w:rFonts w:ascii="Times New Roman" w:hAnsi="Times New Roman" w:cs="Times New Roman"/>
          <w:noProof/>
          <w:kern w:val="0"/>
          <w:sz w:val="24"/>
          <w:szCs w:val="24"/>
          <w:lang w:eastAsia="bg-BG"/>
          <w14:ligatures w14:val="none"/>
        </w:rPr>
        <w:lastRenderedPageBreak/>
        <mc:AlternateContent>
          <mc:Choice Requires="wps">
            <w:drawing>
              <wp:anchor distT="0" distB="0" distL="114300" distR="114300" simplePos="0" relativeHeight="251662336" behindDoc="0" locked="0" layoutInCell="1" allowOverlap="1" wp14:editId="319F96A8" wp14:anchorId="7C472F45">
                <wp:simplePos x="0" y="0"/>
                <wp:positionH relativeFrom="margin">
                  <wp:align>left</wp:align>
                </wp:positionH>
                <wp:positionV relativeFrom="paragraph">
                  <wp:posOffset>62230</wp:posOffset>
                </wp:positionV>
                <wp:extent cx="295275" cy="257175"/>
                <wp:effectExtent l="0" t="0" r="28575" b="28575"/>
                <wp:wrapSquare wrapText="bothSides"/>
                <wp:docPr id="269419226" name="Text Box 3"/>
                <wp:cNvGraphicFramePr/>
                <a:graphic xmlns:a="http://schemas.openxmlformats.org/drawingml/2006/main">
                  <a:graphicData uri="http://schemas.microsoft.com/office/word/2010/wordprocessingShape">
                    <wps:wsp>
                      <wps:cNvSpPr txBox="1"/>
                      <wps:spPr>
                        <a:xfrm>
                          <a:off x="0" y="0"/>
                          <a:ext cx="295275" cy="257175"/>
                        </a:xfrm>
                        <a:prstGeom prst="rect">
                          <a:avLst/>
                        </a:prstGeom>
                        <a:solidFill>
                          <a:schemeClr val="lt1"/>
                        </a:solidFill>
                        <a:ln w="6350">
                          <a:solidFill>
                            <a:prstClr val="black"/>
                          </a:solidFill>
                        </a:ln>
                      </wps:spPr>
                      <wps:txbx>
                        <w:txbxContent>
                          <w:p w:rsidR="00E42857" w:rsidP="00E42857" w:rsidRDefault="00E42857" w14:paraId="51ED5B95"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4.9pt;width:23.25pt;height:20.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" w14:anchorId="7C472F45">
                <v:textbox>
                  <w:txbxContent>
                    <w:p w:rsidR="00E42857" w:rsidP="00E42857" w:rsidRDefault="00E42857" w14:paraId="51ED5B95" w14:textId="77777777">
                      <w:r>
                        <w:t>X</w:t>
                      </w:r>
                    </w:p>
                  </w:txbxContent>
                </v:textbox>
                <w10:wrap type="square" anchorx="margin"/>
              </v:shape>
            </w:pict>
          </mc:Fallback>
        </mc:AlternateContent>
      </w:r>
      <w:r w:rsidRPr="003B6EC0" w:rsidR="003B6EC0">
        <w:rPr>
          <w:rFonts w:ascii="Calibri" w:hAnsi="Calibri" w:eastAsia="Calibri" w:cs="Times New Roman"/>
          <w:kern w:val="0"/>
          <w14:ligatures w14:val="none"/>
        </w:rPr>
        <w:t xml:space="preserve">СЪГЛАСЕН/-НА СЪМ И ОТСТЪПВАМ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p>
    <w:p w:rsidRPr="003B6EC0" w:rsidR="003B6EC0" w:rsidP="00676340" w:rsidRDefault="003B6EC0" w14:paraId="1F14F5FB" w14:textId="77777777">
      <w:pPr>
        <w:spacing w:line="256" w:lineRule="auto"/>
        <w:rPr>
          <w:rFonts w:ascii="Calibri" w:hAnsi="Calibri" w:eastAsia="Calibri" w:cs="Times New Roman"/>
          <w:kern w:val="0"/>
          <w14:ligatures w14:val="none"/>
        </w:rPr>
      </w:pPr>
    </w:p>
    <w:p w:rsidRPr="00676340" w:rsidR="00676340" w:rsidP="00676340" w:rsidRDefault="00676340" w14:paraId="007CCAC8"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Изабела  Банкова</w:t>
      </w:r>
    </w:p>
    <w:p w:rsidRPr="00676340" w:rsidR="00676340" w:rsidP="00676340" w:rsidRDefault="00676340" w14:paraId="4E7C17B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676340" w:rsidP="00676340" w:rsidRDefault="00676340" w14:paraId="09A6EF7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19.7.2000 г.</w:t>
      </w:r>
    </w:p>
    <w:p w:rsidRPr="00676340" w:rsidR="00676340" w:rsidP="00676340" w:rsidRDefault="00676340" w14:paraId="643DBD0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+3590879190720</w:t>
      </w:r>
    </w:p>
    <w:p w:rsidRPr="00676340" w:rsidR="00676340" w:rsidP="00676340" w:rsidRDefault="00676340" w14:paraId="2F89F86F"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izi.bankova@gmail.com</w:t>
      </w:r>
    </w:p>
    <w:p w:rsidRPr="00676340" w:rsidR="00676340" w:rsidP="00676340" w:rsidRDefault="00676340" w14:paraId="5B0C7EF5"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59264" behindDoc="0" locked="0" layoutInCell="1" allowOverlap="1" wp14:editId="77DF5A0D" wp14:anchorId="085D219E">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676340" w:rsidP="00676340" w:rsidRDefault="00676340" w14:paraId="096F6588"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1196D4CC"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626E4709"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5.3.2026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sectPr w:rsidRPr="00676340" w:rsidR="006763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1ADE"/>
    <w:multiLevelType w:val="multilevel"/>
    <w:tmpl w:val="BE3A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E1E1C"/>
    <w:multiLevelType w:val="multilevel"/>
    <w:tmpl w:val="9A588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84619D"/>
    <w:multiLevelType w:val="multilevel"/>
    <w:tmpl w:val="1CFA0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2596283">
    <w:abstractNumId w:val="2"/>
  </w:num>
  <w:num w:numId="2" w16cid:durableId="1837265447">
    <w:abstractNumId w:val="1"/>
  </w:num>
  <w:num w:numId="3" w16cid:durableId="69114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44"/>
    <w:rsid w:val="000C4E48"/>
    <w:rsid w:val="001E2DC3"/>
    <w:rsid w:val="00231239"/>
    <w:rsid w:val="003B6EC0"/>
    <w:rsid w:val="0046451E"/>
    <w:rsid w:val="00487880"/>
    <w:rsid w:val="004C0D16"/>
    <w:rsid w:val="00511539"/>
    <w:rsid w:val="00676340"/>
    <w:rsid w:val="00732EBE"/>
    <w:rsid w:val="00885BE1"/>
    <w:rsid w:val="00A90E0A"/>
    <w:rsid w:val="00B23444"/>
    <w:rsid w:val="00BE767B"/>
    <w:rsid w:val="00C67307"/>
    <w:rsid w:val="00E151C7"/>
    <w:rsid w:val="00E40651"/>
    <w:rsid w:val="00E42857"/>
    <w:rsid w:val="00FD15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C767"/>
  <w15:chartTrackingRefBased/>
  <w15:docId w15:val="{D3B453C3-BD8E-42A2-BB86-68BA81C3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4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34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34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34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34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3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4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34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34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34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34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3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444"/>
    <w:rPr>
      <w:rFonts w:eastAsiaTheme="majorEastAsia" w:cstheme="majorBidi"/>
      <w:color w:val="272727" w:themeColor="text1" w:themeTint="D8"/>
    </w:rPr>
  </w:style>
  <w:style w:type="paragraph" w:styleId="Title">
    <w:name w:val="Title"/>
    <w:basedOn w:val="Normal"/>
    <w:next w:val="Normal"/>
    <w:link w:val="TitleChar"/>
    <w:uiPriority w:val="10"/>
    <w:qFormat/>
    <w:rsid w:val="00B23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444"/>
    <w:pPr>
      <w:spacing w:before="160"/>
      <w:jc w:val="center"/>
    </w:pPr>
    <w:rPr>
      <w:i/>
      <w:iCs/>
      <w:color w:val="404040" w:themeColor="text1" w:themeTint="BF"/>
    </w:rPr>
  </w:style>
  <w:style w:type="character" w:customStyle="1" w:styleId="QuoteChar">
    <w:name w:val="Quote Char"/>
    <w:basedOn w:val="DefaultParagraphFont"/>
    <w:link w:val="Quote"/>
    <w:uiPriority w:val="29"/>
    <w:rsid w:val="00B23444"/>
    <w:rPr>
      <w:i/>
      <w:iCs/>
      <w:color w:val="404040" w:themeColor="text1" w:themeTint="BF"/>
    </w:rPr>
  </w:style>
  <w:style w:type="paragraph" w:styleId="ListParagraph">
    <w:name w:val="List Paragraph"/>
    <w:basedOn w:val="Normal"/>
    <w:uiPriority w:val="34"/>
    <w:qFormat/>
    <w:rsid w:val="00B23444"/>
    <w:pPr>
      <w:ind w:left="720"/>
      <w:contextualSpacing/>
    </w:pPr>
  </w:style>
  <w:style w:type="character" w:styleId="IntenseEmphasis">
    <w:name w:val="Intense Emphasis"/>
    <w:basedOn w:val="DefaultParagraphFont"/>
    <w:uiPriority w:val="21"/>
    <w:qFormat/>
    <w:rsid w:val="00B23444"/>
    <w:rPr>
      <w:i/>
      <w:iCs/>
      <w:color w:val="2F5496" w:themeColor="accent1" w:themeShade="BF"/>
    </w:rPr>
  </w:style>
  <w:style w:type="paragraph" w:styleId="IntenseQuote">
    <w:name w:val="Intense Quote"/>
    <w:basedOn w:val="Normal"/>
    <w:next w:val="Normal"/>
    <w:link w:val="IntenseQuoteChar"/>
    <w:uiPriority w:val="30"/>
    <w:qFormat/>
    <w:rsid w:val="00B234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3444"/>
    <w:rPr>
      <w:i/>
      <w:iCs/>
      <w:color w:val="2F5496" w:themeColor="accent1" w:themeShade="BF"/>
    </w:rPr>
  </w:style>
  <w:style w:type="character" w:styleId="IntenseReference">
    <w:name w:val="Intense Reference"/>
    <w:basedOn w:val="DefaultParagraphFont"/>
    <w:uiPriority w:val="32"/>
    <w:qFormat/>
    <w:rsid w:val="00B234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798000">
      <w:bodyDiv w:val="1"/>
      <w:marLeft w:val="0"/>
      <w:marRight w:val="0"/>
      <w:marTop w:val="0"/>
      <w:marBottom w:val="0"/>
      <w:divBdr>
        <w:top w:val="none" w:sz="0" w:space="0" w:color="auto"/>
        <w:left w:val="none" w:sz="0" w:space="0" w:color="auto"/>
        <w:bottom w:val="none" w:sz="0" w:space="0" w:color="auto"/>
        <w:right w:val="none" w:sz="0" w:space="0" w:color="auto"/>
      </w:divBdr>
    </w:div>
    <w:div w:id="755857072">
      <w:bodyDiv w:val="1"/>
      <w:marLeft w:val="0"/>
      <w:marRight w:val="0"/>
      <w:marTop w:val="0"/>
      <w:marBottom w:val="0"/>
      <w:divBdr>
        <w:top w:val="none" w:sz="0" w:space="0" w:color="auto"/>
        <w:left w:val="none" w:sz="0" w:space="0" w:color="auto"/>
        <w:bottom w:val="none" w:sz="0" w:space="0" w:color="auto"/>
        <w:right w:val="none" w:sz="0" w:space="0" w:color="auto"/>
      </w:divBdr>
      <w:divsChild>
        <w:div w:id="2064940347">
          <w:marLeft w:val="0"/>
          <w:marRight w:val="0"/>
          <w:marTop w:val="0"/>
          <w:marBottom w:val="0"/>
          <w:divBdr>
            <w:top w:val="none" w:sz="0" w:space="0" w:color="auto"/>
            <w:left w:val="none" w:sz="0" w:space="0" w:color="auto"/>
            <w:bottom w:val="none" w:sz="0" w:space="0" w:color="auto"/>
            <w:right w:val="none" w:sz="0" w:space="0" w:color="auto"/>
          </w:divBdr>
        </w:div>
        <w:div w:id="1148327832">
          <w:marLeft w:val="0"/>
          <w:marRight w:val="0"/>
          <w:marTop w:val="0"/>
          <w:marBottom w:val="0"/>
          <w:divBdr>
            <w:top w:val="none" w:sz="0" w:space="0" w:color="auto"/>
            <w:left w:val="none" w:sz="0" w:space="0" w:color="auto"/>
            <w:bottom w:val="none" w:sz="0" w:space="0" w:color="auto"/>
            <w:right w:val="none" w:sz="0" w:space="0" w:color="auto"/>
          </w:divBdr>
          <w:divsChild>
            <w:div w:id="1926765608">
              <w:marLeft w:val="0"/>
              <w:marRight w:val="0"/>
              <w:marTop w:val="0"/>
              <w:marBottom w:val="0"/>
              <w:divBdr>
                <w:top w:val="none" w:sz="0" w:space="0" w:color="auto"/>
                <w:left w:val="none" w:sz="0" w:space="0" w:color="auto"/>
                <w:bottom w:val="none" w:sz="0" w:space="0" w:color="auto"/>
                <w:right w:val="none" w:sz="0" w:space="0" w:color="auto"/>
              </w:divBdr>
              <w:divsChild>
                <w:div w:id="662464545">
                  <w:marLeft w:val="0"/>
                  <w:marRight w:val="0"/>
                  <w:marTop w:val="0"/>
                  <w:marBottom w:val="0"/>
                  <w:divBdr>
                    <w:top w:val="none" w:sz="0" w:space="0" w:color="auto"/>
                    <w:left w:val="none" w:sz="0" w:space="0" w:color="auto"/>
                    <w:bottom w:val="none" w:sz="0" w:space="0" w:color="auto"/>
                    <w:right w:val="none" w:sz="0" w:space="0" w:color="auto"/>
                  </w:divBdr>
                  <w:divsChild>
                    <w:div w:id="1402215267">
                      <w:marLeft w:val="0"/>
                      <w:marRight w:val="0"/>
                      <w:marTop w:val="0"/>
                      <w:marBottom w:val="0"/>
                      <w:divBdr>
                        <w:top w:val="none" w:sz="0" w:space="0" w:color="auto"/>
                        <w:left w:val="none" w:sz="0" w:space="0" w:color="auto"/>
                        <w:bottom w:val="none" w:sz="0" w:space="0" w:color="auto"/>
                        <w:right w:val="none" w:sz="0" w:space="0" w:color="auto"/>
                      </w:divBdr>
                      <w:divsChild>
                        <w:div w:id="519440673">
                          <w:marLeft w:val="0"/>
                          <w:marRight w:val="0"/>
                          <w:marTop w:val="0"/>
                          <w:marBottom w:val="600"/>
                          <w:divBdr>
                            <w:top w:val="none" w:sz="0" w:space="0" w:color="auto"/>
                            <w:left w:val="none" w:sz="0" w:space="0" w:color="auto"/>
                            <w:bottom w:val="single" w:sz="6" w:space="30" w:color="EFEFEF"/>
                            <w:right w:val="none" w:sz="0" w:space="0" w:color="auto"/>
                          </w:divBdr>
                          <w:divsChild>
                            <w:div w:id="2142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999646">
      <w:bodyDiv w:val="1"/>
      <w:marLeft w:val="0"/>
      <w:marRight w:val="0"/>
      <w:marTop w:val="0"/>
      <w:marBottom w:val="0"/>
      <w:divBdr>
        <w:top w:val="none" w:sz="0" w:space="0" w:color="auto"/>
        <w:left w:val="none" w:sz="0" w:space="0" w:color="auto"/>
        <w:bottom w:val="none" w:sz="0" w:space="0" w:color="auto"/>
        <w:right w:val="none" w:sz="0" w:space="0" w:color="auto"/>
      </w:divBdr>
    </w:div>
    <w:div w:id="186439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book.sportcentereurope.com/waiver/embedregistration?&amp;Namespace=NordSport&amp;gymId=119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1208</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5</cp:revision>
  <dcterms:created xsi:type="dcterms:W3CDTF">2025-06-19T13:56:00Z</dcterms:created>
  <dcterms:modified xsi:type="dcterms:W3CDTF">2025-06-26T08:22:00Z</dcterms:modified>
</cp:coreProperties>
</file>