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Wieczorek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+48881236224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18.08.1994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Bruno Wieczorek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18.12.2020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