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Batorowicz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+48509512454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Batorowicz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Mateusz Batorowicz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