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Parcerisa i Conesa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