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ytautė Kazlaus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