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Francesca Barzaghi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BRZFNC72 E52L407M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12/05/1972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Benzi 5 Treviso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barzaghifrancesca72@gmail.com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+393288254114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