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Ивена</w:t>
      </w:r>
      <w:r w:rsidR="00594BA5">
        <w:rPr>
          <w:sz w:val="20"/>
          <w:szCs w:val="20"/>
          <w:lang w:val="bg-BG"/>
        </w:rPr>
        <w:t xml:space="preserve"> </w:t>
      </w:r>
      <w:r w:rsidRPr="001D0D09">
        <w:rPr>
          <w:sz w:val="20"/>
          <w:szCs w:val="20"/>
        </w:rPr>
        <w:t>Беширова</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+359896148140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kkaaspar@abv.bg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