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dana</w:t>
      </w:r>
      <w:r w:rsidR="00594BA5">
        <w:rPr>
          <w:sz w:val="20"/>
          <w:szCs w:val="20"/>
          <w:lang w:val="bg-BG"/>
        </w:rPr>
        <w:t xml:space="preserve"> </w:t>
      </w:r>
      <w:r w:rsidRPr="001D0D09">
        <w:rPr>
          <w:sz w:val="20"/>
          <w:szCs w:val="20"/>
        </w:rPr>
        <w:t>goldstein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+359886860092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danah.goldstein@gmail.com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