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Zayer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Ariane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21.07.1993</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Rupre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+4915738153708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01.03.2026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