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Kostadinov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ivo.s.kostadinov20@gmail.com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+3590895433116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20.10.1990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