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Darcey</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Bridges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16dbridges@gmail.com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+447857467285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29/03/2005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159596128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77 Causewayhead Road, Stirling, UK Ancient Sands Golf Resort and Residences,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Ancient Sands Golf Resort and Residences,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Tristan Hills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+4407713489505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