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EC6037" w:rsidP="00687A27" w:rsidRDefault="00EC6037" w14:paraId="62C6A28D"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rPr>
        <w:t>Agreement on Disclaimer, Risk-Taking, Indemnification and Participation in the BLOKX Climbing Gym</w:t>
      </w:r>
    </w:p>
    <w:p w:rsidRPr="00E62A4A" w:rsidR="00EC6037" w:rsidP="00687A27" w:rsidRDefault="00EC6037" w14:paraId="7956D8BB" w14:textId="77777777">
      <w:pPr>
        <w:spacing w:after="0" w:line="240" w:lineRule="auto"/>
        <w:rPr>
          <w:rFonts w:ascii="Times New Roman" w:hAnsi="Times New Roman" w:eastAsia="Times New Roman" w:cs="Times New Roman"/>
          <w:sz w:val="20"/>
          <w:szCs w:val="20"/>
          <w:lang w:val="es-ES"/>
        </w:rPr>
      </w:pPr>
    </w:p>
    <w:p w:rsidRPr="00E62A4A" w:rsidR="00EC6037" w:rsidP="00687A27" w:rsidRDefault="00EC6037" w14:paraId="13C57227" w14:textId="77777777">
      <w:pPr>
        <w:spacing w:after="0" w:line="480" w:lineRule="auto"/>
        <w:rPr>
          <w:rFonts w:ascii="Arial" w:hAnsi="Arial" w:eastAsia="Times New Roman" w:cs="Arial"/>
          <w:b/>
          <w:color w:val="000000"/>
          <w:sz w:val="24"/>
          <w:szCs w:val="24"/>
          <w:lang w:val="es-ES"/>
        </w:rPr>
      </w:pPr>
    </w:p>
    <w:p w:rsidRPr="007D2328" w:rsidR="00DC3E06" w:rsidP="00DC3E06" w:rsidRDefault="00EC6037" w14:paraId="33407C7A" w14:textId="3044BBB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Matis</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Rault</w:t>
      </w:r>
    </w:p>
    <w:p w:rsidRPr="007D2328" w:rsidR="00DC3E06" w:rsidP="00DC3E06" w:rsidRDefault="00EC6037" w14:paraId="33407C7B" w14:textId="70B135DE">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10 Rue du Gazon, Moncoutant-sur-Sèvre, France  </w:t>
      </w:r>
    </w:p>
    <w:p w:rsidRPr="007D2328" w:rsidR="00DC3E06" w:rsidP="00DC3E06" w:rsidRDefault="00EC6037" w14:paraId="33407C7C" w14:textId="7868114C">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14.04.2003</w:t>
      </w:r>
    </w:p>
    <w:p w:rsidRPr="007D2328" w:rsidR="00DC3E06" w:rsidP="00DC3E06" w:rsidRDefault="00EC6037" w14:paraId="33407C7D" w14:textId="5FC9717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matisrault03@gmail.com</w:t>
      </w:r>
    </w:p>
    <w:p w:rsidRPr="007D2328" w:rsidR="00DC3E06" w:rsidP="00DC3E06" w:rsidRDefault="00EC6037" w14:paraId="33407C7F" w14:textId="6FBF023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+33637409338</w:t>
      </w:r>
    </w:p>
    <w:p w:rsidRPr="00E62A4A" w:rsidR="00DC3E06" w:rsidP="00DC3E06" w:rsidRDefault="00EC6037" w14:paraId="33407C80" w14:textId="47F104CD">
      <w:pPr>
        <w:spacing w:after="0" w:line="480" w:lineRule="auto"/>
        <w:rPr>
          <w:rFonts w:ascii="Times New Roman" w:hAnsi="Times New Roman" w:eastAsia="Times New Roman" w:cs="Times New Roman"/>
          <w:b/>
          <w:sz w:val="24"/>
          <w:szCs w:val="24"/>
          <w:lang w:val="bg-BG"/>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10 Rue du Gazon, Moncoutant-sur-Sèvre, France  </w:t>
      </w:r>
    </w:p>
    <w:p w:rsidRPr="00684B1A" w:rsidR="00EC6037" w:rsidP="008F0B2F" w:rsidRDefault="00EC6037" w14:paraId="015E7D40"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EC6037" w:rsidP="008C0F6D" w:rsidRDefault="00EC6037" w14:paraId="799C9EDC" w14:textId="77777777">
      <w:pPr>
        <w:spacing w:after="0" w:line="240" w:lineRule="auto"/>
        <w:rPr>
          <w:rFonts w:ascii="Times New Roman" w:hAnsi="Times New Roman" w:eastAsia="Times New Roman" w:cs="Times New Roman"/>
          <w:sz w:val="20"/>
          <w:szCs w:val="20"/>
        </w:rPr>
      </w:pPr>
    </w:p>
    <w:p w:rsidR="00EC6037" w:rsidP="008C0F6D" w:rsidRDefault="00EC6037" w14:paraId="08875FDA" w14:textId="6E1CA83F">
      <w:pPr>
        <w:spacing w:after="0" w:line="240" w:lineRule="auto"/>
        <w:rPr>
          <w:rFonts w:ascii="Arial" w:hAnsi="Arial" w:eastAsia="Times New Roman" w:cs="Arial"/>
          <w:color w:val="000000"/>
          <w:sz w:val="20"/>
          <w:szCs w:val="20"/>
        </w:rPr>
      </w:pPr>
      <w:r w:rsidRPr="00EC6037">
        <w:rPr>
          <w:rFonts w:ascii="Arial" w:hAnsi="Arial" w:eastAsia="Times New Roman" w:cs="Arial"/>
          <w:color w:val="000000"/>
          <w:sz w:val="20"/>
          <w:szCs w:val="20"/>
        </w:rPr>
        <w:t xml:space="preserve">I HEREBY ACCEPT AND AGREE </w:t>
      </w:r>
      <w:r w:rsidR="00171750">
        <w:rPr>
          <w:rFonts w:ascii="Arial" w:hAnsi="Arial" w:eastAsia="Times New Roman" w:cs="Arial"/>
          <w:color w:val="000000"/>
          <w:sz w:val="20"/>
          <w:szCs w:val="20"/>
        </w:rPr>
        <w:t>WITH THE FOLLOWING:</w:t>
      </w:r>
    </w:p>
    <w:p w:rsidRPr="00EC6037" w:rsidR="00171750" w:rsidP="008C0F6D" w:rsidRDefault="00171750" w14:paraId="44E1740E" w14:textId="77777777">
      <w:pPr>
        <w:spacing w:after="0" w:line="240" w:lineRule="auto"/>
        <w:rPr>
          <w:rFonts w:ascii="Times New Roman" w:hAnsi="Times New Roman" w:eastAsia="Times New Roman" w:cs="Times New Roman"/>
          <w:sz w:val="20"/>
          <w:szCs w:val="20"/>
        </w:rPr>
      </w:pPr>
    </w:p>
    <w:p w:rsidRPr="00EC6037" w:rsidR="00EC6037" w:rsidP="008C0F6D" w:rsidRDefault="00EC6037" w14:paraId="4C74E079"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EC6037" w:rsidP="008C0F6D" w:rsidRDefault="00EC6037" w14:paraId="3AD4573A"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EC6037" w:rsidP="00B26D8D" w:rsidRDefault="00EC6037" w14:paraId="354B6A8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EC6037" w:rsidP="00B26D8D" w:rsidRDefault="00EC6037" w14:paraId="294393B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EC6037" w:rsidP="00B26D8D" w:rsidRDefault="00EC6037" w14:paraId="2085B96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EC6037" w:rsidP="00B26D8D" w:rsidRDefault="00EC6037" w14:paraId="4527796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EC6037" w:rsidP="00B26D8D" w:rsidRDefault="00EC6037" w14:paraId="1669CA27"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EC6037" w:rsidP="00B26D8D" w:rsidRDefault="00EC6037" w14:paraId="737CEA3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EC6037" w:rsidP="00C871EC" w:rsidRDefault="00EC6037" w14:paraId="658CDC7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Pr="00E62A4A" w:rsidR="00EC6037" w:rsidP="00C871EC" w:rsidRDefault="00EC6037" w14:paraId="67F37436" w14:textId="77777777">
      <w:pPr>
        <w:spacing w:after="0" w:line="240" w:lineRule="auto"/>
        <w:rPr>
          <w:rFonts w:ascii="Arial" w:hAnsi="Arial" w:eastAsia="Times New Roman" w:cs="Arial"/>
          <w:color w:val="000000"/>
          <w:sz w:val="20"/>
          <w:szCs w:val="20"/>
          <w:lang w:val="es-ES"/>
        </w:rPr>
      </w:pPr>
    </w:p>
    <w:p w:rsidRPr="00EC6037" w:rsidR="00EC6037" w:rsidP="006A6DB0" w:rsidRDefault="00EC6037" w14:paraId="1D2AC568"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EC6037" w:rsidP="006A6DB0" w:rsidRDefault="00EC6037" w14:paraId="0CE3DE62"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EC6037" w:rsidP="006A6DB0" w:rsidRDefault="00EC6037" w14:paraId="1CD7008A"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34CD55D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EC6037" w:rsidP="00D128C2" w:rsidRDefault="00EC6037" w14:paraId="4461F83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EC6037" w:rsidP="00D128C2" w:rsidRDefault="00EC6037" w14:paraId="7D7CF04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EC6037" w:rsidP="00D128C2" w:rsidRDefault="00EC6037" w14:paraId="3D1BF0B9"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73EEC3F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EC6037" w:rsidP="00B86498" w:rsidRDefault="00EC6037" w14:paraId="256CAE7A"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E62A4A" w:rsidR="00EC6037" w:rsidP="008E5C6E" w:rsidRDefault="00EC6037" w14:paraId="1F97E0DD" w14:textId="77777777">
      <w:pPr>
        <w:spacing w:after="0" w:line="240" w:lineRule="auto"/>
        <w:rPr>
          <w:rFonts w:ascii="Times New Roman" w:hAnsi="Times New Roman" w:eastAsia="Times New Roman" w:cs="Times New Roman"/>
          <w:sz w:val="20"/>
          <w:szCs w:val="20"/>
          <w:lang w:val="es-ES"/>
        </w:rPr>
      </w:pPr>
    </w:p>
    <w:p w:rsidRPr="00E62A4A" w:rsidR="00EC6037" w:rsidP="008E5C6E" w:rsidRDefault="00EC6037" w14:paraId="209A354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HAVE READ THIS AGREEMENT CAREFULLY AND FULLY UNDERSTOOD ITS CONTENT AND IMPLICATIONS.</w:t>
      </w:r>
    </w:p>
    <w:p w:rsidRPr="00E62A4A" w:rsidR="00EC6037" w:rsidP="008E5C6E" w:rsidRDefault="00EC6037" w14:paraId="56FAF16F"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EC6037" w14:paraId="33407CA4" w14:textId="448BAA4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Signature</w:t>
      </w:r>
      <w:r w:rsidRPr="00684B1A" w:rsidR="00DC3E06">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proofErr w:type="gramStart"/>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05.03.2026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221D3" w14:textId="77777777" w:rsidR="00085B26" w:rsidRDefault="00085B26" w:rsidP="0067402A">
      <w:pPr>
        <w:spacing w:after="0" w:line="240" w:lineRule="auto"/>
      </w:pPr>
      <w:r>
        <w:separator/>
      </w:r>
    </w:p>
  </w:endnote>
  <w:endnote w:type="continuationSeparator" w:id="0">
    <w:p w14:paraId="38FE3447" w14:textId="77777777" w:rsidR="00085B26" w:rsidRDefault="00085B2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8EEF5" w14:textId="77777777" w:rsidR="00085B26" w:rsidRDefault="00085B26" w:rsidP="0067402A">
      <w:pPr>
        <w:spacing w:after="0" w:line="240" w:lineRule="auto"/>
      </w:pPr>
      <w:r>
        <w:separator/>
      </w:r>
    </w:p>
  </w:footnote>
  <w:footnote w:type="continuationSeparator" w:id="0">
    <w:p w14:paraId="39D79A34" w14:textId="77777777" w:rsidR="00085B26" w:rsidRDefault="00085B2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5B26"/>
    <w:rsid w:val="00117316"/>
    <w:rsid w:val="00152B31"/>
    <w:rsid w:val="00171750"/>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A5B3F"/>
    <w:rsid w:val="007D2328"/>
    <w:rsid w:val="008130D3"/>
    <w:rsid w:val="00857F95"/>
    <w:rsid w:val="008D1E62"/>
    <w:rsid w:val="009271B8"/>
    <w:rsid w:val="00981AE5"/>
    <w:rsid w:val="00984DFF"/>
    <w:rsid w:val="00A339CD"/>
    <w:rsid w:val="00AE78D7"/>
    <w:rsid w:val="00AF6AB6"/>
    <w:rsid w:val="00C3738D"/>
    <w:rsid w:val="00C5576D"/>
    <w:rsid w:val="00D2793F"/>
    <w:rsid w:val="00D4757B"/>
    <w:rsid w:val="00D512B4"/>
    <w:rsid w:val="00DC1D1A"/>
    <w:rsid w:val="00DC3E06"/>
    <w:rsid w:val="00DD463A"/>
    <w:rsid w:val="00E62A4A"/>
    <w:rsid w:val="00E701B1"/>
    <w:rsid w:val="00E97720"/>
    <w:rsid w:val="00EC6037"/>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1298</Words>
  <Characters>6534</Characters>
  <Application>Microsoft Office Word</Application>
  <DocSecurity>0</DocSecurity>
  <Lines>97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7</cp:revision>
  <cp:lastPrinted>2020-11-15T12:52:00Z</cp:lastPrinted>
  <dcterms:created xsi:type="dcterms:W3CDTF">2026-02-02T09:04:00Z</dcterms:created>
  <dcterms:modified xsi:type="dcterms:W3CDTF">2026-02-02T13:24:00Z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