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Pieper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18.05.1983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34, Roschbach,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+490172432996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