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Христина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Бошнакова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29.5.1976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+359887128573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stibo_00@yahoo.com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Иван Бошнаков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8.10.2013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