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Nikola  Bagarov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6.12.1995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+359887060886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nikolabagarov@yahoo.de</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