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Sara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Skerlova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+420774816168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35609876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saraske007@gmail.com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Jihlava, Czechia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58601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Petr kvapil</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+351356185732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Sara Skerlova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