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Blachowska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+48535492969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opatowska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gacek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Klara krzyzanowska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