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</w:t>
      </w:r>
      <w:r>
        <w:rPr>
          <w:u w:val="single"/>
        </w:rPr>
        <w:t xml:space="preserve"> </w:t>
      </w:r>
      <w:r w:rsidRPr="009E5F62">
        <w:rPr>
          <w:u w:val="single"/>
        </w:rPr>
        <w:t>Vidal Touza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53116728E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Marga Puig Vidal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08/10/2015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Vidal Touza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