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tomasz.kaczmarek1221@gmail.com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+48508501113 ,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Stefan Kaczmarek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