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Chão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+351924050201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273272772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joao.chao10@gmail.com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2910-381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02/02/2006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Chão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