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Alejandre Cobo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53968915J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30/4/2001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+34685828143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alex.a.c.3005@gmail.com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Alex Alejandre Cobo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