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Aaron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Thomas-Nast-Straße 67,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+4917682087049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