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Brzozok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brzozog@gmail.com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+48662117689 ,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Marika Sowińska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Sowińska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05.10.2022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