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Emilio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Graña Graña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36167446 s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26/02/1980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Longan, Cangas, España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+34610326375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emilioinfluencias@gmail.com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Emilio Graña Graña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