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Mango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+380632129498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11/07/1995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FL254107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warp3127@gmail.com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210021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Alex Mango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