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Morne</w:t>
      </w:r>
      <w:r w:rsidR="00405CC1">
        <w:t xml:space="preserve"> </w:t>
      </w:r>
      <w:r w:rsidRPr="00405CC1" w:rsidR="00405CC1">
        <w:t>Hanekom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8802155114086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Morne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