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Miguel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García Lainz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72188864Y</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25/03/1995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+34634464877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mikilainz@gmail.com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02/03/2026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02/03/2026</w:t>
      </w:r>
      <w:r w:rsidR="00C302CD">
        <w:rPr>
          <w:sz w:val="22"/>
          <w:szCs w:val="22"/>
          <w:lang w:val="bg-BG"/>
        </w:rPr>
        <w:t xml:space="preserve">                        </w:t>
      </w:r>
      <w:r w:rsidR="00513D8D">
        <w:rPr>
          <w:sz w:val="22"/>
          <w:szCs w:val="22"/>
        </w:rPr>
        <w:t xml:space="preserve">                        </w:t>
      </w:r>
      <w:r w:rsidR="00213D63">
        <w:rPr>
          <w:sz w:val="22"/>
          <w:szCs w:val="22"/>
          <w:lang w:val="en-US"/>
        </w:rPr>
        <w:t xml:space="preserve">Miguel García Lainz </w:t>
      </w:r>
      <w:r w:rsidR="00213D63">
        <w:rPr>
          <w:sz w:val="22"/>
          <w:szCs w:val="22"/>
          <w:lang w:val="en-US"/>
        </w:rPr>
        <w:br/>
        <w:t xml:space="preserve">                                                                                   </w:t>
      </w:r>
      <w:r w:rsidRPr="002F4A70" w:rsidR="002F4A70">
        <w:rPr>
          <w:sz w:val="22"/>
          <w:szCs w:val="22"/>
          <w:lang w:val="en-US"/>
        </w:rPr>
        <w:t>72188864Y</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