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Elizaveta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Dmitrieva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li.dmitrieva2005@gmail.com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+359876644185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15.3.2005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