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Steffani</w:t>
      </w:r>
      <w:r w:rsidR="00405CC1">
        <w:t xml:space="preserve"> </w:t>
      </w:r>
      <w:r w:rsidRPr="00405CC1" w:rsidR="00405CC1">
        <w:t>Van 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8809210041089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David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