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Sosnowska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j.konieczna@yahoo.co.uk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+487738675534 ,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nicole Sosnowska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