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Szymańska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aga78@list.pl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+48604588558 ,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