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Grobelny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+48609626310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Oliwier Grobelny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