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2378D9" w:rsidR="00636F2B" w:rsidP="00636F2B" w:rsidRDefault="00425696" w14:paraId="34E9B9A1" w14:textId="59D67A79">
      <w:r w:rsidRPr="002378D9">
        <w:t xml:space="preserve">Participants name: </w:t>
      </w:r>
      <w:r w:rsidRPr="002378D9" w:rsidR="00636F2B">
        <w:t>Connie Rinaudo</w:t>
      </w:r>
    </w:p>
    <w:p w:rsidRPr="002378D9" w:rsidR="00636F2B" w:rsidP="00636F2B" w:rsidRDefault="00425696" w14:paraId="09AFCD47" w14:textId="72B37017">
      <w:r w:rsidRPr="002378D9">
        <w:t xml:space="preserve">Address: </w:t>
      </w:r>
      <w:r w:rsidRPr="002378D9" w:rsidR="00636F2B">
        <w:t>85 St Leonards Rd, Ascot Vale VIC, Australia Melbourne VIC, Australia 3032</w:t>
      </w:r>
    </w:p>
    <w:p w:rsidRPr="002378D9" w:rsidR="00636F2B" w:rsidP="00636F2B" w:rsidRDefault="00425696" w14:paraId="11D17EA6" w14:textId="551720AB">
      <w:r w:rsidRPr="002378D9">
        <w:t xml:space="preserve">Phone: </w:t>
      </w:r>
      <w:r w:rsidRPr="002378D9" w:rsidR="00636F2B">
        <w:t>+610402251461</w:t>
      </w:r>
    </w:p>
    <w:p w:rsidRPr="002378D9" w:rsidR="00636F2B" w:rsidP="00636F2B" w:rsidRDefault="00425696" w14:paraId="263A7D34" w14:textId="284D449B">
      <w:r w:rsidRPr="002378D9">
        <w:t xml:space="preserve">Email: </w:t>
      </w:r>
      <w:r w:rsidRPr="002378D9" w:rsidR="00636F2B">
        <w:t>connierinaudo@hotmail.com</w:t>
      </w:r>
    </w:p>
    <w:p w:rsidRPr="002378D9" w:rsidR="00636F2B" w:rsidP="00636F2B" w:rsidRDefault="00425696" w14:paraId="22E4FE1E" w14:textId="10F05D33">
      <w:r w:rsidRPr="002378D9">
        <w:t xml:space="preserve">Date of birth: </w:t>
      </w:r>
      <w:r w:rsidRPr="002378D9" w:rsidR="00636F2B">
        <w:t>6/04/1979</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00E9302D" w:rsidP="00E9302D" w:rsidRDefault="00E9302D" w14:paraId="5ED7133E" w14:textId="0003415C">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Connie Rinaudo</w:t>
      </w:r>
    </w:p>
    <w:p w:rsidR="00A068D6" w:rsidP="00E9302D" w:rsidRDefault="00A068D6" w14:paraId="17EF1062" w14:textId="49544EA7">
      <w:pPr>
        <w:rPr>
          <w:rFonts w:ascii="Times New Roman" w:hAnsi="Times New Roman" w:cs="Times New Roman"/>
          <w:sz w:val="20"/>
          <w:szCs w:val="20"/>
        </w:rPr>
      </w:pPr>
    </w:p>
    <w:p w:rsidR="00A068D6" w:rsidP="00A068D6" w:rsidRDefault="00A068D6" w14:paraId="62F5AE83" w14:textId="77777777">
      <w:pPr>
        <w:rPr>
          <w:rFonts w:ascii="Times New Roman" w:hAnsi="Times New Roman" w:cs="Times New Roman"/>
          <w:sz w:val="20"/>
          <w:szCs w:val="20"/>
        </w:rPr>
      </w:pPr>
      <w:r w:rsidRPr="00E9302D">
        <w:rPr>
          <w:rFonts w:ascii="Times New Roman" w:hAnsi="Times New Roman" w:cs="Times New Roman"/>
          <w:sz w:val="20"/>
          <w:szCs w:val="20"/>
        </w:rPr>
        <w:t xml:space="preserve">As Parent/ Legal Guardian </w:t>
      </w:r>
      <w:proofErr w:type="gramStart"/>
      <w:r w:rsidRPr="00E9302D">
        <w:rPr>
          <w:rFonts w:ascii="Times New Roman" w:hAnsi="Times New Roman" w:cs="Times New Roman"/>
          <w:sz w:val="20"/>
          <w:szCs w:val="20"/>
        </w:rPr>
        <w:t xml:space="preserve">of </w:t>
      </w:r>
      <w:r>
        <w:rPr>
          <w:rFonts w:ascii="Times New Roman" w:hAnsi="Times New Roman" w:cs="Times New Roman"/>
          <w:sz w:val="20"/>
          <w:szCs w:val="20"/>
        </w:rPr>
        <w:t>:</w:t>
      </w:r>
      <w:proofErr w:type="gramEnd"/>
      <w:r w:rsidRPr="00E9302D">
        <w:rPr>
          <w:rFonts w:ascii="Times New Roman" w:hAnsi="Times New Roman" w:cs="Times New Roman"/>
          <w:sz w:val="20"/>
          <w:szCs w:val="20"/>
        </w:rPr>
        <w:tab/>
      </w:r>
    </w:p>
    <w:p w:rsidRPr="009460F1" w:rsidR="00A068D6" w:rsidP="00A068D6" w:rsidRDefault="00A068D6" w14:paraId="0634B10F" w14:textId="707FEA53">
      <w:pPr>
        <w:spacing w:before="29" w:after="120" w:line="264" w:lineRule="auto"/>
        <w:ind w:left="460"/>
        <w:rPr>
          <w:rFonts w:ascii="Calibri" w:hAnsi="Calibri"/>
          <w:lang w:val="en-US"/>
        </w:rPr>
      </w:pPr>
      <w:r w:rsidRPr="00E87911">
        <w:rPr>
          <w:rFonts w:ascii="Calibri" w:hAnsi="Calibri"/>
          <w:lang w:val="bg-BG"/>
        </w:rPr>
        <w:t>Daniel Rinaudo</w:t>
      </w:r>
      <w:r>
        <w:rPr>
          <w:rFonts w:ascii="Calibri" w:hAnsi="Calibri"/>
          <w:lang w:val="en-US"/>
        </w:rPr>
        <w:t xml:space="preserve">                           </w:t>
      </w:r>
      <w:r>
        <w:t xml:space="preserve">               </w:t>
      </w:r>
    </w:p>
    <w:p w:rsidRPr="00E87911" w:rsidR="00A068D6" w:rsidP="00A068D6" w:rsidRDefault="00A068D6" w14:paraId="7BE400C9" w14:textId="55EF8AE0">
      <w:pPr>
        <w:spacing w:after="120" w:line="264" w:lineRule="auto"/>
        <w:ind w:firstLine="460"/>
        <w:rPr>
          <w:rFonts w:ascii="Calibri" w:hAnsi="Calibri"/>
        </w:rPr>
      </w:pPr>
      <w:r w:rsidRPr="00E87911">
        <w:rPr>
          <w:rFonts w:ascii="Calibri" w:hAnsi="Calibri"/>
        </w:rPr>
        <w:t>Leon Amarto</w:t>
      </w:r>
      <w:r>
        <w:rPr>
          <w:rFonts w:ascii="Calibri" w:hAnsi="Calibri"/>
        </w:rPr>
        <w:tab/>
      </w:r>
      <w:r>
        <w:rPr>
          <w:rFonts w:ascii="Calibri" w:hAnsi="Calibri"/>
        </w:rPr>
        <w:tab/>
      </w:r>
      <w:r>
        <w:rPr>
          <w:rFonts w:ascii="Calibri" w:hAnsi="Calibri"/>
        </w:rPr>
        <w:tab/>
      </w:r>
    </w:p>
    <w:p w:rsidRPr="00E87911" w:rsidR="00A068D6" w:rsidP="00A068D6" w:rsidRDefault="00A068D6" w14:paraId="785836BB" w14:textId="11AB2B06">
      <w:pPr>
        <w:spacing w:after="120" w:line="264" w:lineRule="auto"/>
        <w:ind w:firstLine="460"/>
        <w:rPr>
          <w:rFonts w:ascii="Calibri" w:hAnsi="Calibri"/>
        </w:rPr>
      </w:pPr>
      <w:r w:rsidRPr="00E87911">
        <w:rPr>
          <w:rFonts w:ascii="Calibri" w:hAnsi="Calibri"/>
        </w:rPr>
        <w:t>Marcus Rinaudo</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7429450D" w14:textId="73B7150C">
      <w:pPr>
        <w:spacing w:after="120" w:line="264" w:lineRule="auto"/>
        <w:ind w:firstLine="460"/>
        <w:rPr>
          <w:rFonts w:ascii="Calibri" w:hAnsi="Calibri"/>
        </w:rPr>
      </w:pPr>
      <w:r w:rsidRPr="00E87911">
        <w:rPr>
          <w:rFonts w:ascii="Calibri" w:hAnsi="Calibri"/>
        </w:rPr>
        <w:t>Simon Tovio</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4A871F06" w14:textId="0905F624">
      <w:pPr>
        <w:spacing w:after="120" w:line="264" w:lineRule="auto"/>
        <w:ind w:firstLine="460"/>
        <w:rPr>
          <w:rFonts w:ascii="Calibri" w:hAnsi="Calibri"/>
        </w:rPr>
      </w:pPr>
      <w:r w:rsidRPr="00E87911">
        <w:rPr>
          <w:rFonts w:ascii="Calibri" w:hAnsi="Calibri"/>
        </w:rPr>
        <w:t>Oliver Trinh</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5FAC3251" w14:textId="3A16F4E2">
      <w:pPr>
        <w:spacing w:after="120" w:line="264" w:lineRule="auto"/>
        <w:ind w:firstLine="460"/>
        <w:rPr>
          <w:rFonts w:ascii="Calibri" w:hAnsi="Calibri"/>
        </w:rPr>
      </w:pPr>
      <w:r w:rsidRPr="00E87911">
        <w:rPr>
          <w:rFonts w:ascii="Calibri" w:hAnsi="Calibri"/>
        </w:rPr>
        <w:t>Jacob Hannah</w:t>
      </w:r>
      <w:r>
        <w:rPr>
          <w:rFonts w:ascii="Calibri" w:hAnsi="Calibri"/>
        </w:rPr>
        <w:tab/>
      </w:r>
      <w:r>
        <w:rPr>
          <w:rFonts w:ascii="Calibri" w:hAnsi="Calibri"/>
        </w:rPr>
        <w:tab/>
      </w:r>
      <w:r>
        <w:rPr>
          <w:rFonts w:ascii="Calibri" w:hAnsi="Calibri"/>
        </w:rPr>
        <w:tab/>
        <w:t xml:space="preserve">   </w:t>
      </w:r>
    </w:p>
    <w:p w:rsidR="00A068D6" w:rsidP="00A068D6" w:rsidRDefault="00A068D6" w14:paraId="36B6634A" w14:textId="7BEDFB9D">
      <w:pPr>
        <w:spacing w:after="120" w:line="264" w:lineRule="auto"/>
        <w:ind w:firstLine="460"/>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2DD04A62" w14:textId="2AC264C6">
      <w:pPr>
        <w:spacing w:after="120" w:line="264" w:lineRule="auto"/>
        <w:ind w:firstLine="460"/>
      </w:pPr>
    </w:p>
    <w:p w:rsidRPr="00082EFE" w:rsidR="00A068D6" w:rsidP="00A068D6" w:rsidRDefault="00A068D6" w14:paraId="7EA0CB3B" w14:textId="2B6F0F73">
      <w:pPr>
        <w:spacing w:after="120" w:line="264" w:lineRule="auto"/>
        <w:ind w:firstLine="460"/>
        <w:rPr>
          <w:rFonts w:ascii="Calibri" w:hAnsi="Calibri"/>
          <w:lang w:val="bg-BG"/>
        </w:rPr>
      </w:pPr>
      <w:r>
        <w:t>29/03/2026</w:t>
      </w:r>
    </w:p>
    <w:p w:rsidRPr="00E9302D" w:rsidR="00A068D6" w:rsidP="00A068D6" w:rsidRDefault="00A068D6" w14:paraId="19DCFB85" w14:textId="49A1E5B2">
      <w:pPr>
        <w:rPr>
          <w:rFonts w:ascii="Times New Roman" w:hAnsi="Times New Roman" w:cs="Times New Roman"/>
          <w:sz w:val="20"/>
          <w:szCs w:val="20"/>
        </w:rPr>
      </w:pPr>
      <w:r w:rsidRPr="00E9302D">
        <w:rPr>
          <w:rFonts w:ascii="Times New Roman" w:hAnsi="Times New Roman" w:cs="Times New Roman"/>
          <w:sz w:val="20"/>
          <w:szCs w:val="20"/>
        </w:rPr>
        <w:tab/>
      </w:r>
    </w:p>
    <w:p w:rsidR="004728CE" w:rsidP="0070294F" w:rsidRDefault="004728CE" w14:paraId="0C03DE90" w14:textId="77777777"/>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1DE83B" w14:textId="77777777" w:rsidR="00B6657F" w:rsidRDefault="00B6657F" w:rsidP="0070294F">
      <w:pPr>
        <w:spacing w:after="0" w:line="240" w:lineRule="auto"/>
      </w:pPr>
      <w:r>
        <w:separator/>
      </w:r>
    </w:p>
  </w:endnote>
  <w:endnote w:type="continuationSeparator" w:id="0">
    <w:p w14:paraId="54723614" w14:textId="77777777" w:rsidR="00B6657F" w:rsidRDefault="00B6657F"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8808FC" w14:textId="77777777" w:rsidR="00B6657F" w:rsidRDefault="00B6657F" w:rsidP="0070294F">
      <w:pPr>
        <w:spacing w:after="0" w:line="240" w:lineRule="auto"/>
      </w:pPr>
      <w:r>
        <w:separator/>
      </w:r>
    </w:p>
  </w:footnote>
  <w:footnote w:type="continuationSeparator" w:id="0">
    <w:p w14:paraId="6C30F877" w14:textId="77777777" w:rsidR="00B6657F" w:rsidRDefault="00B6657F"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2378D9"/>
    <w:rsid w:val="00425696"/>
    <w:rsid w:val="004728CE"/>
    <w:rsid w:val="004C69F0"/>
    <w:rsid w:val="0052041C"/>
    <w:rsid w:val="005C761D"/>
    <w:rsid w:val="00636F2B"/>
    <w:rsid w:val="006E25A3"/>
    <w:rsid w:val="0070294F"/>
    <w:rsid w:val="00810A6D"/>
    <w:rsid w:val="008B190D"/>
    <w:rsid w:val="00940EE6"/>
    <w:rsid w:val="0099098E"/>
    <w:rsid w:val="00A068D6"/>
    <w:rsid w:val="00A40BD8"/>
    <w:rsid w:val="00B660AA"/>
    <w:rsid w:val="00B6657F"/>
    <w:rsid w:val="00B76FA5"/>
    <w:rsid w:val="00B80771"/>
    <w:rsid w:val="00D17E57"/>
    <w:rsid w:val="00D77D40"/>
    <w:rsid w:val="00D865C6"/>
    <w:rsid w:val="00D90630"/>
    <w:rsid w:val="00DE5D4D"/>
    <w:rsid w:val="00E9302D"/>
    <w:rsid w:val="00EC459F"/>
    <w:rsid w:val="00EE589D"/>
    <w:rsid w:val="00FE5B9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874</Words>
  <Characters>4985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3</cp:revision>
  <cp:lastPrinted>2016-10-10T04:19:00Z</cp:lastPrinted>
  <dcterms:created xsi:type="dcterms:W3CDTF">2020-07-01T04:43:00Z</dcterms:created>
  <dcterms:modified xsi:type="dcterms:W3CDTF">2020-07-01T05:14:00Z</dcterms:modified>
</cp:coreProperties>
</file>