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Andy</w:t>
      </w:r>
      <w:r w:rsidR="00594BA5">
        <w:rPr>
          <w:sz w:val="20"/>
          <w:szCs w:val="20"/>
          <w:lang w:val="bg-BG"/>
        </w:rPr>
        <w:t xml:space="preserve"> </w:t>
      </w:r>
      <w:r w:rsidRPr="001D0D09">
        <w:rPr>
          <w:sz w:val="20"/>
          <w:szCs w:val="20"/>
        </w:rPr>
        <w:t>Hwang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+16479959523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0113andyhwang@gmail.com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