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Михаела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Чурусинова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mihaela.churussinova@gmail.com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+359899932539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11.12.1998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