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Ophélie Rodrigue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