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Marrero-Acosta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+18134264535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A81998437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antoniomanawesome@gmail.con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32608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Antonio Marrero-Acosta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