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+359883375246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x_nikolova@abv.bg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Ковачки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