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Marco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Nardone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marconardone88@gmail.com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+447796912185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27/10/1988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536774575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Saraya Cafe, السياحي، Hurghada 1, Egypt Yes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Yes</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Ivy Nardone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+447771878738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16/03/2026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