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Milena Chojnacka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+48697502519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Chojnacka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