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Oscar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Sanglas Riera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48040758Z</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14/1/1996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+34640550100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sanglasoskar18@gmail.com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Oscar Sanglas Riera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