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ilona belko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+359877544015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ilona.belko@mail.ru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elias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25.4.2023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