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Никола  Атанасов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11.5.1997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+359884229095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nikola.atanasov49@gmail.com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