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Умникова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+359896337786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nikolaumnikov2@gmail.com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Умников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