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Emiliya Angelova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